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5C" w:rsidP="63A17909" w:rsidRDefault="00A0635C" w14:paraId="35B58EAF" w14:noSpellErr="1" w14:textId="3406FBE1">
      <w:pPr>
        <w:pStyle w:val="Normal"/>
        <w:rPr>
          <w:sz w:val="26"/>
          <w:szCs w:val="26"/>
        </w:rPr>
      </w:pPr>
      <w:r w:rsidRPr="63A17909" w:rsidR="63A17909">
        <w:rPr>
          <w:b w:val="1"/>
          <w:bCs w:val="1"/>
          <w:sz w:val="26"/>
          <w:szCs w:val="26"/>
        </w:rPr>
        <w:t>What is online banking?</w:t>
      </w:r>
      <w:r w:rsidRPr="63A17909" w:rsidR="63A17909">
        <w:rPr>
          <w:b w:val="1"/>
          <w:bCs w:val="1"/>
          <w:sz w:val="26"/>
          <w:szCs w:val="26"/>
        </w:rPr>
        <w:t xml:space="preserve"> </w:t>
      </w:r>
      <w:r w:rsidRPr="63A17909" w:rsidR="63A17909">
        <w:rPr>
          <w:b w:val="1"/>
          <w:bCs w:val="1"/>
          <w:sz w:val="26"/>
          <w:szCs w:val="26"/>
        </w:rPr>
        <w:t>Online banking, also known as internet banking, e-banking or virtual banking, is an electronic payment system that enables customers of a bank or other financial institution to conduct a range of financial transactions through the financial institution's website</w:t>
      </w:r>
      <w:r w:rsidRPr="63A17909" w:rsidR="63A17909">
        <w:rPr>
          <w:sz w:val="26"/>
          <w:szCs w:val="26"/>
        </w:rPr>
        <w:t>.</w:t>
      </w:r>
    </w:p>
    <w:p w:rsidR="00A0635C" w:rsidP="63A17909" w:rsidRDefault="00A0635C" w14:paraId="2B8DC487" w14:textId="4394D6F3" w14:noSpellErr="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63A17909" w:rsidR="63A17909">
        <w:rPr>
          <w:sz w:val="26"/>
          <w:szCs w:val="26"/>
        </w:rPr>
        <w:t>To access a financial institution's online banking facility, a customer with internet access would need to register with the institution for the service, and set up a password and other credentials for customer verification</w:t>
      </w:r>
      <w:r w:rsidRPr="63A17909" w:rsidR="63A17909">
        <w:rPr>
          <w:sz w:val="26"/>
          <w:szCs w:val="26"/>
        </w:rPr>
        <w:t>.</w:t>
      </w:r>
    </w:p>
    <w:p w:rsidR="00A0635C" w:rsidP="63A17909" w:rsidRDefault="00A0635C" w14:paraId="40070291" w14:textId="530114BD" w14:noSpellErr="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63A17909" w:rsidR="63A17909">
        <w:rPr>
          <w:sz w:val="26"/>
          <w:szCs w:val="26"/>
        </w:rPr>
        <w:t>The credentials for online banking is normally not the same as for telephone or mobile banking.</w:t>
      </w:r>
      <w:r w:rsidRPr="63A17909" w:rsidR="63A17909">
        <w:rPr>
          <w:sz w:val="26"/>
          <w:szCs w:val="26"/>
        </w:rPr>
        <w:t xml:space="preserve"> </w:t>
      </w:r>
      <w:r w:rsidRPr="63A17909" w:rsidR="63A17909">
        <w:rPr>
          <w:sz w:val="26"/>
          <w:szCs w:val="26"/>
        </w:rPr>
        <w:t>Financial institutions now routinely allocate customers numbers, whether customers have indicated an intention to access their online banking facility</w:t>
      </w:r>
      <w:r w:rsidRPr="63A17909" w:rsidR="63A17909">
        <w:rPr>
          <w:sz w:val="26"/>
          <w:szCs w:val="26"/>
        </w:rPr>
        <w:t xml:space="preserve"> or not.</w:t>
      </w:r>
    </w:p>
    <w:p w:rsidR="00A0635C" w:rsidP="63A17909" w:rsidRDefault="00A0635C" w14:paraId="6B85766B" w14:textId="2F3333D9" w14:noSpellErr="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63A17909" w:rsidR="63A17909">
        <w:rPr>
          <w:sz w:val="26"/>
          <w:szCs w:val="26"/>
        </w:rPr>
        <w:t>The customer visits the financial institution's secure website, and enters the online banking facility using the customer number and credentials previously set up. The types of financial transactions which a customer may transact through online banking are determined by the financial institution, but usually includes obtaining account balances, a list of the recent transactions, electronic bill payments and funds transfers between a customer's or another's accounts.</w:t>
      </w:r>
    </w:p>
    <w:p w:rsidR="00A0635C" w:rsidP="63A17909" w:rsidRDefault="0020357A" w14:paraId="4D73AF97" w14:textId="241F5195" w14:noSpellErr="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63A17909" w:rsidR="63A17909">
        <w:rPr>
          <w:sz w:val="26"/>
          <w:szCs w:val="26"/>
        </w:rPr>
        <w:t>Most banks</w:t>
      </w:r>
      <w:r w:rsidRPr="63A17909" w:rsidR="63A17909">
        <w:rPr>
          <w:sz w:val="26"/>
          <w:szCs w:val="26"/>
        </w:rPr>
        <w:t xml:space="preserve"> enable a customer to download copies of bank statements, which can be printed at the customer's premises (some banks charge a fee for mailing hard copies of bank statements). </w:t>
      </w:r>
    </w:p>
    <w:p w:rsidR="00900A8B" w:rsidP="63A17909" w:rsidRDefault="00900A8B" w14:paraId="684C5240" w14:noSpellErr="1" w14:textId="02E59E9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63A17909" w:rsidR="63A17909">
        <w:rPr>
          <w:sz w:val="26"/>
          <w:szCs w:val="26"/>
        </w:rPr>
        <w:t xml:space="preserve">Some banks also enable customers to download transactions directly into </w:t>
      </w:r>
      <w:r w:rsidRPr="63A17909" w:rsidR="63A17909">
        <w:rPr>
          <w:sz w:val="26"/>
          <w:szCs w:val="26"/>
        </w:rPr>
        <w:t>the</w:t>
      </w:r>
      <w:r w:rsidRPr="63A17909" w:rsidR="63A17909">
        <w:rPr>
          <w:sz w:val="26"/>
          <w:szCs w:val="26"/>
        </w:rPr>
        <w:t xml:space="preserve"> customer's accounting</w:t>
      </w:r>
      <w:r w:rsidRPr="63A17909" w:rsidR="63A17909">
        <w:rPr>
          <w:sz w:val="26"/>
          <w:szCs w:val="26"/>
        </w:rPr>
        <w:t xml:space="preserve"> software. The facility may</w:t>
      </w:r>
      <w:r w:rsidRPr="63A17909" w:rsidR="63A17909">
        <w:rPr>
          <w:sz w:val="26"/>
          <w:szCs w:val="26"/>
        </w:rPr>
        <w:t xml:space="preserve"> enable the customer to order </w:t>
      </w:r>
      <w:r w:rsidRPr="63A17909" w:rsidR="63A17909">
        <w:rPr>
          <w:sz w:val="26"/>
          <w:szCs w:val="26"/>
        </w:rPr>
        <w:t>a cheque book, statements, report loss of credit cards, stop payment on a cheque, advise change of address and other routine actions.</w:t>
      </w:r>
    </w:p>
    <w:p w:rsidR="00900A8B" w:rsidP="63A17909" w:rsidRDefault="00900A8B" w14:paraId="02EB28F5" w14:noSpellErr="1" w14:textId="7ABB34D2">
      <w:pPr>
        <w:rPr>
          <w:sz w:val="26"/>
          <w:szCs w:val="26"/>
        </w:rPr>
      </w:pPr>
      <w:r w:rsidRPr="63A17909" w:rsidR="63A17909">
        <w:rPr>
          <w:b w:val="1"/>
          <w:bCs w:val="1"/>
          <w:sz w:val="26"/>
          <w:szCs w:val="26"/>
        </w:rPr>
        <w:t>Adva</w:t>
      </w:r>
      <w:r w:rsidRPr="63A17909" w:rsidR="63A17909">
        <w:rPr>
          <w:b w:val="1"/>
          <w:bCs w:val="1"/>
          <w:sz w:val="26"/>
          <w:szCs w:val="26"/>
        </w:rPr>
        <w:t>ntages of online banking</w:t>
      </w:r>
      <w:r w:rsidRPr="63A17909" w:rsidR="63A17909">
        <w:rPr>
          <w:b w:val="1"/>
          <w:bCs w:val="1"/>
          <w:sz w:val="26"/>
          <w:szCs w:val="26"/>
        </w:rPr>
        <w:t xml:space="preserve"> </w:t>
      </w:r>
      <w:r w:rsidRPr="63A17909" w:rsidR="63A17909">
        <w:rPr>
          <w:sz w:val="26"/>
          <w:szCs w:val="26"/>
        </w:rPr>
        <w:t>There are</w:t>
      </w:r>
      <w:r w:rsidRPr="63A17909" w:rsidR="63A17909">
        <w:rPr>
          <w:sz w:val="26"/>
          <w:szCs w:val="26"/>
        </w:rPr>
        <w:t xml:space="preserve"> advantages on using e-bankin</w:t>
      </w:r>
      <w:r w:rsidRPr="63A17909" w:rsidR="63A17909">
        <w:rPr>
          <w:sz w:val="26"/>
          <w:szCs w:val="26"/>
        </w:rPr>
        <w:t>g both for banks and customers including: permanent access to the bank; l</w:t>
      </w:r>
      <w:r w:rsidRPr="63A17909" w:rsidR="63A17909">
        <w:rPr>
          <w:sz w:val="26"/>
          <w:szCs w:val="26"/>
        </w:rPr>
        <w:t>ower transaction costs</w:t>
      </w:r>
      <w:r w:rsidRPr="63A17909" w:rsidR="63A17909">
        <w:rPr>
          <w:sz w:val="26"/>
          <w:szCs w:val="26"/>
        </w:rPr>
        <w:t xml:space="preserve">/general cost reductions; access anywhere; less time consuming; very safe and secure method; helps to transfer </w:t>
      </w:r>
      <w:r w:rsidRPr="63A17909" w:rsidR="63A17909">
        <w:rPr>
          <w:sz w:val="26"/>
          <w:szCs w:val="26"/>
        </w:rPr>
        <w:t>money immediate</w:t>
      </w:r>
      <w:r w:rsidRPr="63A17909" w:rsidR="63A17909">
        <w:rPr>
          <w:sz w:val="26"/>
          <w:szCs w:val="26"/>
        </w:rPr>
        <w:t>ly and accurately; s</w:t>
      </w:r>
      <w:r w:rsidRPr="63A17909" w:rsidR="63A17909">
        <w:rPr>
          <w:sz w:val="26"/>
          <w:szCs w:val="26"/>
        </w:rPr>
        <w:t>ecurity of account</w:t>
      </w:r>
      <w:r w:rsidRPr="63A17909" w:rsidR="63A17909">
        <w:rPr>
          <w:sz w:val="26"/>
          <w:szCs w:val="26"/>
        </w:rPr>
        <w:t>.</w:t>
      </w:r>
    </w:p>
    <w:p w:rsidR="00900A8B" w:rsidP="63A17909" w:rsidRDefault="00900A8B" w14:paraId="1D78526B" w14:textId="52433729" w14:noSpellErr="1">
      <w:pPr>
        <w:rPr>
          <w:b w:val="1"/>
          <w:bCs w:val="1"/>
          <w:sz w:val="26"/>
          <w:szCs w:val="26"/>
        </w:rPr>
      </w:pPr>
      <w:r w:rsidRPr="63A17909" w:rsidR="63A17909">
        <w:rPr>
          <w:b w:val="1"/>
          <w:bCs w:val="1"/>
          <w:sz w:val="26"/>
          <w:szCs w:val="26"/>
        </w:rPr>
        <w:t>Security of online banking:</w:t>
      </w:r>
    </w:p>
    <w:p w:rsidR="00900A8B" w:rsidP="63A17909" w:rsidRDefault="00900A8B" w14:paraId="0CB6EA76" w14:textId="77777777" w14:noSpellErr="1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63A17909" w:rsidR="63A17909">
        <w:rPr>
          <w:sz w:val="26"/>
          <w:szCs w:val="26"/>
        </w:rPr>
        <w:t xml:space="preserve">Security of a customer's financial information is very important, without which online banking could not operate. </w:t>
      </w:r>
      <w:r w:rsidRPr="63A17909" w:rsidR="63A17909">
        <w:rPr>
          <w:sz w:val="26"/>
          <w:szCs w:val="26"/>
        </w:rPr>
        <w:t>Similarly,</w:t>
      </w:r>
      <w:r w:rsidRPr="63A17909" w:rsidR="63A17909">
        <w:rPr>
          <w:sz w:val="26"/>
          <w:szCs w:val="26"/>
        </w:rPr>
        <w:t xml:space="preserve"> the reputational risks to the banks themselves are important.</w:t>
      </w:r>
      <w:r w:rsidRPr="63A17909" w:rsidR="63A17909">
        <w:rPr>
          <w:sz w:val="26"/>
          <w:szCs w:val="26"/>
        </w:rPr>
        <w:t xml:space="preserve"> </w:t>
      </w:r>
    </w:p>
    <w:p w:rsidR="00900A8B" w:rsidP="63A17909" w:rsidRDefault="00900A8B" w14:paraId="77A80186" w14:noSpellErr="1" w14:textId="78C68629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63A17909" w:rsidR="63A17909">
        <w:rPr>
          <w:sz w:val="26"/>
          <w:szCs w:val="26"/>
        </w:rPr>
        <w:t>Financial institutions have set up various security processes to reduce the risk of unauthorized online access to a customer's records, but there is no consistency to the various approaches ad</w:t>
      </w:r>
      <w:r w:rsidRPr="63A17909" w:rsidR="63A17909">
        <w:rPr>
          <w:sz w:val="26"/>
          <w:szCs w:val="26"/>
        </w:rPr>
        <w:t>opted</w:t>
      </w:r>
      <w:r w:rsidRPr="63A17909" w:rsidR="63A17909">
        <w:rPr>
          <w:sz w:val="26"/>
          <w:szCs w:val="26"/>
        </w:rPr>
        <w:t>; h</w:t>
      </w:r>
      <w:r w:rsidRPr="63A17909" w:rsidR="63A17909">
        <w:rPr>
          <w:sz w:val="26"/>
          <w:szCs w:val="26"/>
        </w:rPr>
        <w:t>owever, t</w:t>
      </w:r>
      <w:r w:rsidRPr="63A17909" w:rsidR="63A17909">
        <w:rPr>
          <w:sz w:val="26"/>
          <w:szCs w:val="26"/>
        </w:rPr>
        <w:t xml:space="preserve">he use </w:t>
      </w:r>
      <w:r w:rsidRPr="63A17909" w:rsidR="63A17909">
        <w:rPr>
          <w:sz w:val="26"/>
          <w:szCs w:val="26"/>
        </w:rPr>
        <w:t>and need for</w:t>
      </w:r>
      <w:r w:rsidRPr="63A17909" w:rsidR="63A17909">
        <w:rPr>
          <w:sz w:val="26"/>
          <w:szCs w:val="26"/>
        </w:rPr>
        <w:t xml:space="preserve"> a secure website has been almost universally embraced.</w:t>
      </w:r>
    </w:p>
    <w:p w:rsidR="00900A8B" w:rsidP="63A17909" w:rsidRDefault="00900A8B" w14:paraId="569F9A52" w14:noSpellErr="1" w14:textId="3702EB45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63A17909" w:rsidR="63A17909">
        <w:rPr>
          <w:sz w:val="26"/>
          <w:szCs w:val="26"/>
        </w:rPr>
        <w:t xml:space="preserve">The </w:t>
      </w:r>
      <w:r w:rsidRPr="63A17909" w:rsidR="63A17909">
        <w:rPr>
          <w:sz w:val="26"/>
          <w:szCs w:val="26"/>
        </w:rPr>
        <w:t>most common security login system is where a</w:t>
      </w:r>
      <w:r w:rsidRPr="63A17909" w:rsidR="63A17909">
        <w:rPr>
          <w:sz w:val="26"/>
          <w:szCs w:val="26"/>
        </w:rPr>
        <w:t xml:space="preserve"> </w:t>
      </w:r>
      <w:r w:rsidRPr="63A17909" w:rsidR="63A17909">
        <w:rPr>
          <w:b w:val="1"/>
          <w:bCs w:val="1"/>
          <w:sz w:val="26"/>
          <w:szCs w:val="26"/>
        </w:rPr>
        <w:t>PIN</w:t>
      </w:r>
      <w:r w:rsidRPr="63A17909" w:rsidR="63A17909">
        <w:rPr>
          <w:sz w:val="26"/>
          <w:szCs w:val="26"/>
        </w:rPr>
        <w:t xml:space="preserve"> (personal identification number) </w:t>
      </w:r>
      <w:r w:rsidRPr="63A17909" w:rsidR="63A17909">
        <w:rPr>
          <w:sz w:val="26"/>
          <w:szCs w:val="26"/>
        </w:rPr>
        <w:t xml:space="preserve">represents a password, used for the login and </w:t>
      </w:r>
      <w:r w:rsidRPr="63A17909" w:rsidR="63A17909">
        <w:rPr>
          <w:sz w:val="26"/>
          <w:szCs w:val="26"/>
        </w:rPr>
        <w:t xml:space="preserve">a </w:t>
      </w:r>
      <w:r w:rsidRPr="63A17909" w:rsidR="63A17909">
        <w:rPr>
          <w:b w:val="1"/>
          <w:bCs w:val="1"/>
          <w:sz w:val="26"/>
          <w:szCs w:val="26"/>
        </w:rPr>
        <w:t>TAN</w:t>
      </w:r>
      <w:r w:rsidRPr="63A17909" w:rsidR="63A17909">
        <w:rPr>
          <w:sz w:val="26"/>
          <w:szCs w:val="26"/>
        </w:rPr>
        <w:t xml:space="preserve"> (</w:t>
      </w:r>
      <w:r w:rsidRPr="63A17909" w:rsidR="63A17909">
        <w:rPr>
          <w:sz w:val="26"/>
          <w:szCs w:val="26"/>
        </w:rPr>
        <w:t>transaction authentication number</w:t>
      </w:r>
      <w:r w:rsidRPr="63A17909" w:rsidR="63A17909">
        <w:rPr>
          <w:sz w:val="26"/>
          <w:szCs w:val="26"/>
        </w:rPr>
        <w:t>)</w:t>
      </w:r>
      <w:r w:rsidRPr="63A17909" w:rsidR="63A17909">
        <w:rPr>
          <w:sz w:val="26"/>
          <w:szCs w:val="26"/>
        </w:rPr>
        <w:t>.</w:t>
      </w:r>
      <w:r w:rsidRPr="63A17909" w:rsidR="63A17909">
        <w:rPr>
          <w:sz w:val="26"/>
          <w:szCs w:val="26"/>
        </w:rPr>
        <w:t xml:space="preserve"> represe</w:t>
      </w:r>
      <w:r w:rsidRPr="63A17909" w:rsidR="63A17909">
        <w:rPr>
          <w:sz w:val="26"/>
          <w:szCs w:val="26"/>
        </w:rPr>
        <w:t xml:space="preserve">nts </w:t>
      </w:r>
      <w:r w:rsidRPr="63A17909" w:rsidR="63A17909">
        <w:rPr>
          <w:sz w:val="26"/>
          <w:szCs w:val="26"/>
        </w:rPr>
        <w:t xml:space="preserve">one-time passwords to authenticate transactions. </w:t>
      </w:r>
    </w:p>
    <w:p w:rsidR="003E575C" w:rsidP="63A17909" w:rsidRDefault="00900A8B" w14:paraId="7AD79882" w14:textId="77777777" w14:noSpellErr="1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63A17909" w:rsidR="63A17909">
        <w:rPr>
          <w:sz w:val="26"/>
          <w:szCs w:val="26"/>
        </w:rPr>
        <w:t>TANs can be distributed in different ways, the most popular one is to send a list of TANs to the online banking user by postal letter.</w:t>
      </w:r>
    </w:p>
    <w:p w:rsidR="003E575C" w:rsidP="63A17909" w:rsidRDefault="003E575C" w14:paraId="0F1CEB26" w14:noSpellErr="1" w14:textId="62E1FC3B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63A17909" w:rsidR="63A17909">
        <w:rPr>
          <w:sz w:val="26"/>
          <w:szCs w:val="26"/>
        </w:rPr>
        <w:t>One of the greatest security</w:t>
      </w:r>
      <w:r w:rsidRPr="63A17909" w:rsidR="63A17909">
        <w:rPr>
          <w:sz w:val="26"/>
          <w:szCs w:val="26"/>
        </w:rPr>
        <w:t xml:space="preserve"> risks are “phishing” schemes that duplicate bank Web sites and ask customers to log on to their accounts. Others send e-</w:t>
      </w:r>
      <w:r w:rsidRPr="63A17909" w:rsidR="63A17909">
        <w:rPr>
          <w:sz w:val="26"/>
          <w:szCs w:val="26"/>
        </w:rPr>
        <w:t>mails, purportedly from the bank or their employees, asking for sensitive personal financial information</w:t>
      </w:r>
      <w:r w:rsidRPr="63A17909" w:rsidR="63A17909">
        <w:rPr>
          <w:sz w:val="26"/>
          <w:szCs w:val="26"/>
        </w:rPr>
        <w:t xml:space="preserve">; </w:t>
      </w:r>
      <w:r w:rsidRPr="63A17909" w:rsidR="63A17909">
        <w:rPr>
          <w:sz w:val="26"/>
          <w:szCs w:val="26"/>
        </w:rPr>
        <w:t xml:space="preserve">Often the two work in tandem, with an e-mail containing a link that directs recipients to a bogus bank site. </w:t>
      </w:r>
    </w:p>
    <w:p w:rsidR="003E575C" w:rsidP="63A17909" w:rsidRDefault="003E575C" w14:paraId="21681641" w14:textId="77777777" w14:noSpellErr="1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63A17909" w:rsidR="63A17909">
        <w:rPr>
          <w:sz w:val="26"/>
          <w:szCs w:val="26"/>
        </w:rPr>
        <w:t>Both these scams are designed to steal user IDs and passwords as a customer types them in, giving a thief access to the person's financial accounts.</w:t>
      </w:r>
    </w:p>
    <w:p w:rsidR="003E575C" w:rsidP="63A17909" w:rsidRDefault="003E575C" w14:paraId="7E07E13C" w14:noSpellErr="1" w14:textId="34ED7A00">
      <w:pPr>
        <w:pStyle w:val="ListParagraph"/>
        <w:numPr>
          <w:ilvl w:val="0"/>
          <w:numId w:val="13"/>
        </w:numPr>
        <w:rPr>
          <w:b w:val="1"/>
          <w:bCs w:val="1"/>
          <w:sz w:val="26"/>
          <w:szCs w:val="26"/>
        </w:rPr>
      </w:pPr>
      <w:r w:rsidRPr="63A17909" w:rsidR="63A17909">
        <w:rPr>
          <w:b w:val="1"/>
          <w:bCs w:val="1"/>
          <w:sz w:val="26"/>
          <w:szCs w:val="26"/>
        </w:rPr>
        <w:t>It is importan</w:t>
      </w:r>
      <w:r w:rsidRPr="63A17909" w:rsidR="63A17909">
        <w:rPr>
          <w:b w:val="1"/>
          <w:bCs w:val="1"/>
          <w:sz w:val="26"/>
          <w:szCs w:val="26"/>
        </w:rPr>
        <w:t>t to note that a bank will NEVER</w:t>
      </w:r>
      <w:r w:rsidRPr="63A17909" w:rsidR="63A17909">
        <w:rPr>
          <w:b w:val="1"/>
          <w:bCs w:val="1"/>
          <w:sz w:val="26"/>
          <w:szCs w:val="26"/>
        </w:rPr>
        <w:t xml:space="preserve"> email or call you asking you for your personal ID or password.</w:t>
      </w:r>
    </w:p>
    <w:p w:rsidR="0020357A" w:rsidP="63A17909" w:rsidRDefault="0020357A" w14:noSpellErr="1" w14:paraId="19C9C8CF" w14:textId="74ABF70B">
      <w:pPr>
        <w:rPr>
          <w:b w:val="1"/>
          <w:bCs w:val="1"/>
          <w:sz w:val="26"/>
          <w:szCs w:val="26"/>
        </w:rPr>
      </w:pPr>
      <w:r w:rsidRPr="63A17909" w:rsidR="63A17909">
        <w:rPr>
          <w:b w:val="1"/>
          <w:bCs w:val="1"/>
          <w:sz w:val="26"/>
          <w:szCs w:val="26"/>
        </w:rPr>
        <w:t>Top tips to ensure your account security:</w:t>
      </w:r>
    </w:p>
    <w:p w:rsidR="0020357A" w:rsidP="63A17909" w:rsidRDefault="0020357A" w14:paraId="4E649C77" w14:noSpellErr="1" w14:textId="2B739061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63A17909" w:rsidR="63A17909">
        <w:rPr>
          <w:b w:val="1"/>
          <w:bCs w:val="1"/>
          <w:sz w:val="26"/>
          <w:szCs w:val="26"/>
        </w:rPr>
        <w:t>ALWAYS</w:t>
      </w:r>
      <w:r w:rsidRPr="63A17909" w:rsidR="63A17909">
        <w:rPr>
          <w:sz w:val="26"/>
          <w:szCs w:val="26"/>
        </w:rPr>
        <w:t xml:space="preserve"> look closely at the website address in the address bar</w:t>
      </w:r>
      <w:r w:rsidRPr="63A17909" w:rsidR="63A17909">
        <w:rPr>
          <w:sz w:val="26"/>
          <w:szCs w:val="26"/>
        </w:rPr>
        <w:t>.</w:t>
      </w:r>
    </w:p>
    <w:p w:rsidR="0020357A" w:rsidP="63A17909" w:rsidRDefault="0020357A" w14:paraId="70170B9F" w14:textId="0967500D" w14:noSpellErr="1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63A17909" w:rsidR="63A17909">
        <w:rPr>
          <w:b w:val="1"/>
          <w:bCs w:val="1"/>
          <w:sz w:val="26"/>
          <w:szCs w:val="26"/>
        </w:rPr>
        <w:t>ALWAYS</w:t>
      </w:r>
      <w:r w:rsidRPr="63A17909" w:rsidR="63A17909">
        <w:rPr>
          <w:sz w:val="26"/>
          <w:szCs w:val="26"/>
        </w:rPr>
        <w:t xml:space="preserve"> ensure the website address begins wi</w:t>
      </w:r>
      <w:r w:rsidRPr="63A17909" w:rsidR="63A17909">
        <w:rPr>
          <w:sz w:val="26"/>
          <w:szCs w:val="26"/>
        </w:rPr>
        <w:t>th https:// rather than http://</w:t>
      </w:r>
      <w:r w:rsidRPr="63A17909" w:rsidR="63A17909">
        <w:rPr>
          <w:sz w:val="26"/>
          <w:szCs w:val="26"/>
        </w:rPr>
        <w:t xml:space="preserve"> (the ‘s’ indicating a secure site)</w:t>
      </w:r>
    </w:p>
    <w:p w:rsidR="0020357A" w:rsidP="63A17909" w:rsidRDefault="0020357A" w14:paraId="08E9EFDE" w14:textId="77777777" w14:noSpellErr="1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63A17909" w:rsidR="63A17909">
        <w:rPr>
          <w:b w:val="1"/>
          <w:bCs w:val="1"/>
          <w:sz w:val="26"/>
          <w:szCs w:val="26"/>
        </w:rPr>
        <w:t>ALWAYS</w:t>
      </w:r>
      <w:r w:rsidRPr="63A17909" w:rsidR="63A17909">
        <w:rPr>
          <w:sz w:val="26"/>
          <w:szCs w:val="26"/>
        </w:rPr>
        <w:t xml:space="preserve"> ensure that you are connected</w:t>
      </w:r>
      <w:r w:rsidRPr="63A17909" w:rsidR="63A17909">
        <w:rPr>
          <w:sz w:val="26"/>
          <w:szCs w:val="26"/>
        </w:rPr>
        <w:t xml:space="preserve"> to the correct website address.</w:t>
      </w:r>
    </w:p>
    <w:p w:rsidR="0020357A" w:rsidP="63A17909" w:rsidRDefault="0020357A" w14:paraId="0C909227" w14:textId="77777777" w14:noSpellErr="1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63A17909" w:rsidR="63A17909">
        <w:rPr>
          <w:b w:val="1"/>
          <w:bCs w:val="1"/>
          <w:sz w:val="26"/>
          <w:szCs w:val="26"/>
        </w:rPr>
        <w:t>ALWAYS</w:t>
      </w:r>
      <w:r w:rsidRPr="63A17909" w:rsidR="63A17909">
        <w:rPr>
          <w:sz w:val="26"/>
          <w:szCs w:val="26"/>
        </w:rPr>
        <w:t xml:space="preserve"> ensure that no warnings are displayed by your browser when arriving at the site.</w:t>
      </w:r>
    </w:p>
    <w:p w:rsidR="0020357A" w:rsidP="63A17909" w:rsidRDefault="0020357A" w14:paraId="116BE29D" w14:textId="77777777" w14:noSpellErr="1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63A17909" w:rsidR="63A17909">
        <w:rPr>
          <w:b w:val="1"/>
          <w:bCs w:val="1"/>
          <w:sz w:val="26"/>
          <w:szCs w:val="26"/>
        </w:rPr>
        <w:t>ALWAYS</w:t>
      </w:r>
      <w:r w:rsidRPr="63A17909" w:rsidR="63A17909">
        <w:rPr>
          <w:sz w:val="26"/>
          <w:szCs w:val="26"/>
        </w:rPr>
        <w:t xml:space="preserve"> make sure the bank's padlock is displayed in a corner of the site before you log on.</w:t>
      </w:r>
    </w:p>
    <w:p w:rsidR="0020357A" w:rsidP="63A17909" w:rsidRDefault="0020357A" w14:paraId="085870E3" w14:textId="29ADAD0D" w14:noSpellErr="1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63A17909" w:rsidR="63A17909">
        <w:rPr>
          <w:b w:val="1"/>
          <w:bCs w:val="1"/>
          <w:sz w:val="26"/>
          <w:szCs w:val="26"/>
        </w:rPr>
        <w:t>ALWAYS</w:t>
      </w:r>
      <w:r w:rsidRPr="63A17909" w:rsidR="63A17909">
        <w:rPr>
          <w:sz w:val="26"/>
          <w:szCs w:val="26"/>
        </w:rPr>
        <w:t xml:space="preserve"> keep anti-virus and anti-spyware software up to date.</w:t>
      </w:r>
    </w:p>
    <w:p w:rsidR="003E575C" w:rsidP="63A17909" w:rsidRDefault="003E575C" w14:paraId="06D48C04" w14:textId="65BA491B" w14:noSpellErr="1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63A17909" w:rsidR="63A17909">
        <w:rPr>
          <w:b w:val="1"/>
          <w:bCs w:val="1"/>
          <w:sz w:val="26"/>
          <w:szCs w:val="26"/>
        </w:rPr>
        <w:t>ALWAYS</w:t>
      </w:r>
      <w:r w:rsidRPr="63A17909" w:rsidR="63A17909">
        <w:rPr>
          <w:sz w:val="26"/>
          <w:szCs w:val="26"/>
        </w:rPr>
        <w:t xml:space="preserve"> ensure your password is a strong one and that you have a record of it kept in a secure place.</w:t>
      </w:r>
    </w:p>
    <w:p w:rsidR="0020357A" w:rsidP="63A17909" w:rsidRDefault="0020357A" w14:paraId="473C1748" w14:textId="77777777" w14:noSpellErr="1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63A17909" w:rsidR="63A17909">
        <w:rPr>
          <w:b w:val="1"/>
          <w:bCs w:val="1"/>
          <w:sz w:val="26"/>
          <w:szCs w:val="26"/>
        </w:rPr>
        <w:t>ALWAYS</w:t>
      </w:r>
      <w:r w:rsidRPr="63A17909" w:rsidR="63A17909">
        <w:rPr>
          <w:sz w:val="26"/>
          <w:szCs w:val="26"/>
        </w:rPr>
        <w:t xml:space="preserve"> ensure you logout completely from a publicly accessible computer e.g. in a hotel or café.</w:t>
      </w:r>
    </w:p>
    <w:p w:rsidR="00900A8B" w:rsidP="63A17909" w:rsidRDefault="00900A8B" w14:paraId="7E505F9C" w14:noSpellErr="1" w14:textId="5C0F029E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63A17909" w:rsidR="63A17909">
        <w:rPr>
          <w:b w:val="1"/>
          <w:bCs w:val="1"/>
          <w:sz w:val="26"/>
          <w:szCs w:val="26"/>
        </w:rPr>
        <w:t>NEVER</w:t>
      </w:r>
      <w:r w:rsidRPr="63A17909" w:rsidR="63A17909">
        <w:rPr>
          <w:sz w:val="26"/>
          <w:szCs w:val="26"/>
        </w:rPr>
        <w:t xml:space="preserve"> respond to a warning email purporting to be from your bank.</w:t>
      </w:r>
    </w:p>
    <w:p w:rsidR="00654769" w:rsidP="63A17909" w:rsidRDefault="00900A8B" w14:paraId="238C3811" w14:textId="0BAE63CE" w14:noSpellErr="1">
      <w:pPr>
        <w:rPr>
          <w:b w:val="1"/>
          <w:bCs w:val="1"/>
          <w:sz w:val="26"/>
          <w:szCs w:val="26"/>
        </w:rPr>
      </w:pPr>
      <w:r w:rsidRPr="63A17909" w:rsidR="63A17909">
        <w:rPr>
          <w:b w:val="1"/>
          <w:bCs w:val="1"/>
          <w:sz w:val="26"/>
          <w:szCs w:val="26"/>
        </w:rPr>
        <w:t>Main Irish banks with online facilities</w:t>
      </w:r>
      <w:r w:rsidRPr="63A17909" w:rsidR="63A17909">
        <w:rPr>
          <w:b w:val="1"/>
          <w:bCs w:val="1"/>
          <w:sz w:val="26"/>
          <w:szCs w:val="26"/>
        </w:rPr>
        <w:t>:</w:t>
      </w:r>
    </w:p>
    <w:p w:rsidR="00654769" w:rsidP="63A17909" w:rsidRDefault="00900A8B" w14:paraId="2CB7F980" w14:textId="7906D749" w14:noSpellErr="1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63A17909" w:rsidR="63A17909">
        <w:rPr>
          <w:sz w:val="26"/>
          <w:szCs w:val="26"/>
        </w:rPr>
        <w:t xml:space="preserve">AIB - </w:t>
      </w:r>
      <w:hyperlink r:id="R7026d798731047f1">
        <w:r w:rsidRPr="63A17909" w:rsidR="63A17909">
          <w:rPr>
            <w:rStyle w:val="Hyperlink"/>
            <w:sz w:val="26"/>
            <w:szCs w:val="26"/>
          </w:rPr>
          <w:t>https://aib.ie/ways-to-bank/internet-banking</w:t>
        </w:r>
      </w:hyperlink>
    </w:p>
    <w:p w:rsidR="0020357A" w:rsidP="63A17909" w:rsidRDefault="0020357A" w14:paraId="167E0EB9" w14:textId="275E559F" w14:noSpellErr="1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63A17909" w:rsidR="63A17909">
        <w:rPr>
          <w:sz w:val="26"/>
          <w:szCs w:val="26"/>
        </w:rPr>
        <w:t xml:space="preserve">Bank of Ireland - </w:t>
      </w:r>
      <w:hyperlink r:id="R1567fa67f94c4cd2">
        <w:r w:rsidRPr="63A17909" w:rsidR="63A17909">
          <w:rPr>
            <w:rStyle w:val="Hyperlink"/>
            <w:sz w:val="26"/>
            <w:szCs w:val="26"/>
          </w:rPr>
          <w:t>https://personalbanking.bankofireland.com/ways-to-bank/365-phone-and-digital-banking-support/registration/</w:t>
        </w:r>
      </w:hyperlink>
    </w:p>
    <w:p w:rsidR="63A17909" w:rsidP="63A17909" w:rsidRDefault="63A17909" w14:paraId="08D0F269" w14:textId="501A2282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63A17909" w:rsidR="63A17909">
        <w:rPr>
          <w:sz w:val="26"/>
          <w:szCs w:val="26"/>
        </w:rPr>
        <w:t xml:space="preserve">Ulster Bank </w:t>
      </w:r>
    </w:p>
    <w:p w:rsidR="63A17909" w:rsidP="63A17909" w:rsidRDefault="63A17909" w14:paraId="4306E14C" w14:textId="3C70EAB6">
      <w:pPr>
        <w:pStyle w:val="Normal"/>
        <w:ind w:left="360"/>
        <w:rPr>
          <w:sz w:val="26"/>
          <w:szCs w:val="26"/>
        </w:rPr>
      </w:pPr>
    </w:p>
    <w:p w:rsidR="63A17909" w:rsidP="63A17909" w:rsidRDefault="63A17909" w14:noSpellErr="1" w14:paraId="3A56314E" w14:textId="5846A7E2">
      <w:pPr>
        <w:pStyle w:val="Normal"/>
        <w:jc w:val="center"/>
        <w:rPr>
          <w:sz w:val="26"/>
          <w:szCs w:val="26"/>
        </w:rPr>
      </w:pPr>
      <w:r w:rsidRPr="63A17909" w:rsidR="63A17909">
        <w:rPr>
          <w:b w:val="1"/>
          <w:bCs w:val="1"/>
          <w:i w:val="1"/>
          <w:iCs w:val="1"/>
          <w:sz w:val="26"/>
          <w:szCs w:val="26"/>
        </w:rPr>
        <w:t>I</w:t>
      </w:r>
      <w:r w:rsidRPr="63A17909" w:rsidR="63A17909">
        <w:rPr>
          <w:b w:val="1"/>
          <w:bCs w:val="1"/>
          <w:i w:val="1"/>
          <w:iCs w:val="1"/>
          <w:sz w:val="26"/>
          <w:szCs w:val="26"/>
        </w:rPr>
        <w:t>f you bank online, there are risks and threats, so a certain level of caution and awareness on the part of the user is essential to keep your information/account secure</w:t>
      </w:r>
    </w:p>
    <w:sectPr w:rsidRPr="006D7618" w:rsidR="006D7618">
      <w:headerReference w:type="default" r:id="rId11"/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49A" w:rsidP="00C0649A" w:rsidRDefault="00C0649A" w14:paraId="4AB12090" w14:textId="77777777">
      <w:r>
        <w:separator/>
      </w:r>
    </w:p>
  </w:endnote>
  <w:endnote w:type="continuationSeparator" w:id="0">
    <w:p w:rsidR="00C0649A" w:rsidP="00C0649A" w:rsidRDefault="00C0649A" w14:paraId="5D91F4B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330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0AA" w:rsidRDefault="00B150AA" w14:paraId="1757ED44" w14:textId="733896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7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50AA" w:rsidRDefault="00B150AA" w14:paraId="6F2BF26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49A" w:rsidP="00C0649A" w:rsidRDefault="00C0649A" w14:paraId="6D3DDB60" w14:textId="77777777">
      <w:r>
        <w:separator/>
      </w:r>
    </w:p>
  </w:footnote>
  <w:footnote w:type="continuationSeparator" w:id="0">
    <w:p w:rsidR="00C0649A" w:rsidP="00C0649A" w:rsidRDefault="00C0649A" w14:paraId="5A003A7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9A" w:rsidP="63A17909" w:rsidRDefault="00C0649A" w14:noSpellErr="1" w14:paraId="22356DCB" w14:textId="74BA1E1D">
    <w:pPr>
      <w:spacing w:line="285" w:lineRule="exact"/>
      <w:jc w:val="center"/>
    </w:pPr>
    <w:r w:rsidRPr="63A17909" w:rsidR="63A17909">
      <w:rPr>
        <w:rFonts w:ascii="Calibri" w:hAnsi="Calibri" w:eastAsia="Calibri" w:cs="Calibri"/>
        <w:b w:val="1"/>
        <w:bCs w:val="1"/>
        <w:noProof w:val="0"/>
        <w:sz w:val="22"/>
        <w:szCs w:val="22"/>
        <w:lang w:val="en-IE"/>
      </w:rPr>
      <w:t>DEPARTMENT OF COMMUNICATIONS GETTING CITIZENS ONLINE</w:t>
    </w:r>
    <w:r w:rsidRPr="63A17909" w:rsidR="63A17909">
      <w:rPr>
        <w:rFonts w:ascii="Calibri" w:hAnsi="Calibri" w:eastAsia="Calibri" w:cs="Calibri"/>
        <w:noProof w:val="0"/>
        <w:sz w:val="22"/>
        <w:szCs w:val="22"/>
        <w:lang w:val="en-IE"/>
      </w:rPr>
      <w:t xml:space="preserve"> </w:t>
    </w:r>
  </w:p>
  <w:p w:rsidR="00C0649A" w:rsidP="63A17909" w:rsidRDefault="00C0649A" w14:noSpellErr="1" w14:paraId="368CCCA5" w14:textId="36E6442F">
    <w:pPr>
      <w:spacing w:line="285" w:lineRule="exact"/>
      <w:jc w:val="center"/>
      <w:rPr>
        <w:rFonts w:ascii="Calibri" w:hAnsi="Calibri" w:eastAsia="Calibri" w:cs="Calibri"/>
        <w:b w:val="1"/>
        <w:bCs w:val="1"/>
        <w:noProof w:val="0"/>
        <w:sz w:val="22"/>
        <w:szCs w:val="22"/>
        <w:lang w:val="en-IE"/>
      </w:rPr>
    </w:pPr>
    <w:r w:rsidRPr="63A17909" w:rsidR="63A17909">
      <w:rPr>
        <w:rFonts w:ascii="Calibri" w:hAnsi="Calibri" w:eastAsia="Calibri" w:cs="Calibri"/>
        <w:b w:val="1"/>
        <w:bCs w:val="1"/>
        <w:noProof w:val="0"/>
        <w:sz w:val="22"/>
        <w:szCs w:val="22"/>
        <w:lang w:val="en-IE"/>
      </w:rPr>
      <w:t>TH</w:t>
    </w:r>
    <w:r w:rsidRPr="63A17909" w:rsidR="63A17909">
      <w:rPr>
        <w:rFonts w:ascii="Calibri" w:hAnsi="Calibri" w:eastAsia="Calibri" w:cs="Calibri"/>
        <w:b w:val="1"/>
        <w:bCs w:val="1"/>
        <w:noProof w:val="0"/>
        <w:sz w:val="22"/>
        <w:szCs w:val="22"/>
        <w:lang w:val="en-IE"/>
      </w:rPr>
      <w:t>IR</w:t>
    </w:r>
    <w:r w:rsidRPr="63A17909" w:rsidR="63A17909">
      <w:rPr>
        <w:rFonts w:ascii="Calibri" w:hAnsi="Calibri" w:eastAsia="Calibri" w:cs="Calibri"/>
        <w:b w:val="1"/>
        <w:bCs w:val="1"/>
        <w:noProof w:val="0"/>
        <w:sz w:val="22"/>
        <w:szCs w:val="22"/>
        <w:lang w:val="en-IE"/>
      </w:rPr>
      <w:t>D AGE CLASS RESOURCES – CLASS 4/5</w:t>
    </w:r>
    <w:r w:rsidRPr="63A17909" w:rsidR="63A17909">
      <w:rPr>
        <w:rFonts w:ascii="Calibri" w:hAnsi="Calibri" w:eastAsia="Calibri" w:cs="Calibri"/>
        <w:b w:val="1"/>
        <w:bCs w:val="1"/>
        <w:noProof w:val="0"/>
        <w:sz w:val="22"/>
        <w:szCs w:val="22"/>
        <w:lang w:val="en-IE"/>
      </w:rPr>
      <w:t xml:space="preserve"> </w:t>
    </w:r>
    <w:r w:rsidRPr="63A17909" w:rsidR="63A17909">
      <w:rPr>
        <w:rFonts w:ascii="Calibri" w:hAnsi="Calibri" w:eastAsia="Calibri" w:cs="Calibri"/>
        <w:b w:val="1"/>
        <w:bCs w:val="1"/>
        <w:noProof w:val="0"/>
        <w:sz w:val="22"/>
        <w:szCs w:val="22"/>
        <w:lang w:val="en-IE"/>
      </w:rPr>
      <w:t>– BANKING ONLINE</w:t>
    </w:r>
  </w:p>
  <w:p w:rsidR="00C0649A" w:rsidP="63A17909" w:rsidRDefault="00C0649A" w14:paraId="38973C35" w14:textId="35B6361D">
    <w:pPr>
      <w:pStyle w:val="Normal"/>
      <w:jc w:val="center"/>
      <w:rPr>
        <w:rFonts w:ascii="Calibri" w:hAnsi="Calibri" w:eastAsia="Calibri" w:cs="Calibri"/>
        <w:noProof w:val="0"/>
        <w:sz w:val="22"/>
        <w:szCs w:val="22"/>
        <w:lang w:val="en-IE"/>
      </w:rPr>
    </w:pPr>
  </w:p>
  <w:p w:rsidR="63A17909" w:rsidP="63A17909" w:rsidRDefault="63A17909" w14:paraId="3DB2B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6320"/>
    <w:multiLevelType w:val="hybridMultilevel"/>
    <w:tmpl w:val="3D729D6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0D4073"/>
    <w:multiLevelType w:val="hybridMultilevel"/>
    <w:tmpl w:val="70DC13E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F929E0"/>
    <w:multiLevelType w:val="hybridMultilevel"/>
    <w:tmpl w:val="656C3A0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ED7B24"/>
    <w:multiLevelType w:val="hybridMultilevel"/>
    <w:tmpl w:val="ED349F3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B63CE5"/>
    <w:multiLevelType w:val="hybridMultilevel"/>
    <w:tmpl w:val="17E402A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AD31C0"/>
    <w:multiLevelType w:val="hybridMultilevel"/>
    <w:tmpl w:val="825226C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43327C3"/>
    <w:multiLevelType w:val="hybridMultilevel"/>
    <w:tmpl w:val="3BA2442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35078D7"/>
    <w:multiLevelType w:val="hybridMultilevel"/>
    <w:tmpl w:val="46EC40C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DBD6DE5"/>
    <w:multiLevelType w:val="hybridMultilevel"/>
    <w:tmpl w:val="6394811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23E350F"/>
    <w:multiLevelType w:val="hybridMultilevel"/>
    <w:tmpl w:val="898AE6D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6835671"/>
    <w:multiLevelType w:val="hybridMultilevel"/>
    <w:tmpl w:val="D88C19F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AC23980"/>
    <w:multiLevelType w:val="hybridMultilevel"/>
    <w:tmpl w:val="7A60365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BC34CD8"/>
    <w:multiLevelType w:val="hybridMultilevel"/>
    <w:tmpl w:val="12DCE2F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DD34FD2"/>
    <w:multiLevelType w:val="hybridMultilevel"/>
    <w:tmpl w:val="E7A2E07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9A"/>
    <w:rsid w:val="00157306"/>
    <w:rsid w:val="0020357A"/>
    <w:rsid w:val="00220B44"/>
    <w:rsid w:val="00262993"/>
    <w:rsid w:val="00333A1E"/>
    <w:rsid w:val="003C2B91"/>
    <w:rsid w:val="003E575C"/>
    <w:rsid w:val="0043346C"/>
    <w:rsid w:val="004D3BCE"/>
    <w:rsid w:val="00654769"/>
    <w:rsid w:val="006D7618"/>
    <w:rsid w:val="0077708B"/>
    <w:rsid w:val="007A38B0"/>
    <w:rsid w:val="00804DAE"/>
    <w:rsid w:val="00900A8B"/>
    <w:rsid w:val="00A0635C"/>
    <w:rsid w:val="00A16BA0"/>
    <w:rsid w:val="00AD023D"/>
    <w:rsid w:val="00B150AA"/>
    <w:rsid w:val="00B310D3"/>
    <w:rsid w:val="00BF4A48"/>
    <w:rsid w:val="00C0649A"/>
    <w:rsid w:val="00D34F07"/>
    <w:rsid w:val="00EE2551"/>
    <w:rsid w:val="00EE5B78"/>
    <w:rsid w:val="63A1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1BED4"/>
  <w15:chartTrackingRefBased/>
  <w15:docId w15:val="{C67A3C4E-9DC8-42C3-A90C-BC2A25A7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ind w:right="936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49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0649A"/>
  </w:style>
  <w:style w:type="paragraph" w:styleId="Footer">
    <w:name w:val="footer"/>
    <w:basedOn w:val="Normal"/>
    <w:link w:val="FooterChar"/>
    <w:uiPriority w:val="99"/>
    <w:unhideWhenUsed/>
    <w:rsid w:val="00C0649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0649A"/>
  </w:style>
  <w:style w:type="paragraph" w:styleId="ListParagraph">
    <w:name w:val="List Paragraph"/>
    <w:basedOn w:val="Normal"/>
    <w:uiPriority w:val="34"/>
    <w:qFormat/>
    <w:rsid w:val="00C06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hyperlink" Target="https://aib.ie/ways-to-bank/internet-banking" TargetMode="External" Id="R7026d798731047f1" /><Relationship Type="http://schemas.openxmlformats.org/officeDocument/2006/relationships/hyperlink" Target="https://personalbanking.bankofireland.com/ways-to-bank/365-phone-and-digital-banking-support/registration/" TargetMode="External" Id="R1567fa67f94c4cd2" /><Relationship Type="http://schemas.openxmlformats.org/officeDocument/2006/relationships/glossaryDocument" Target="/word/glossary/document.xml" Id="R71385bb05b51497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f3235-8156-4f3c-bde5-df9982edb83a}"/>
      </w:docPartPr>
      <w:docPartBody>
        <w:p w14:paraId="08165EB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6F3817B367C4DA5096B8848934862" ma:contentTypeVersion="3" ma:contentTypeDescription="Create a new document." ma:contentTypeScope="" ma:versionID="f21695dec36db5898dc60cd2bea6ee22">
  <xsd:schema xmlns:xsd="http://www.w3.org/2001/XMLSchema" xmlns:xs="http://www.w3.org/2001/XMLSchema" xmlns:p="http://schemas.microsoft.com/office/2006/metadata/properties" xmlns:ns2="9ae5afad-1308-46f7-bf2f-945aa8416e30" xmlns:ns3="8e1b8cbb-450c-455b-924d-6c823fdaa3ae" targetNamespace="http://schemas.microsoft.com/office/2006/metadata/properties" ma:root="true" ma:fieldsID="bd1c0f284379f5170ddea56d16b9af93" ns2:_="" ns3:_="">
    <xsd:import namespace="9ae5afad-1308-46f7-bf2f-945aa8416e30"/>
    <xsd:import namespace="8e1b8cbb-450c-455b-924d-6c823fdaa3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ll_x0020_stationary_x0020_documents_x0020_related_x0020_to_x0020_Third_x0020_Age_x0020_including_x0020_print_x0020_version_x0020_letterheads_x002c__x0020_business_x0020_cards_x002c__x0020_comp_x0020_slips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5afad-1308-46f7-bf2f-945aa8416e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b8cbb-450c-455b-924d-6c823fdaa3ae" elementFormDefault="qualified">
    <xsd:import namespace="http://schemas.microsoft.com/office/2006/documentManagement/types"/>
    <xsd:import namespace="http://schemas.microsoft.com/office/infopath/2007/PartnerControls"/>
    <xsd:element name="All_x0020_stationary_x0020_documents_x0020_related_x0020_to_x0020_Third_x0020_Age_x0020_including_x0020_print_x0020_version_x0020_letterheads_x002c__x0020_business_x0020_cards_x002c__x0020_comp_x0020_slips_x0020_etc" ma:index="10" nillable="true" ma:displayName="All stationary documents related to Third Age including print version letterheads, business cards, comp slips etc" ma:internalName="All_x0020_stationary_x0020_documents_x0020_related_x0020_to_x0020_Third_x0020_Age_x0020_including_x0020_print_x0020_version_x0020_letterheads_x002c__x0020_business_x0020_cards_x002c__x0020_comp_x0020_slips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_x0020_stationary_x0020_documents_x0020_related_x0020_to_x0020_Third_x0020_Age_x0020_including_x0020_print_x0020_version_x0020_letterheads_x002c__x0020_business_x0020_cards_x002c__x0020_comp_x0020_slips_x0020_etc xmlns="8e1b8cbb-450c-455b-924d-6c823fdaa3ae" xsi:nil="true"/>
  </documentManagement>
</p:properties>
</file>

<file path=customXml/itemProps1.xml><?xml version="1.0" encoding="utf-8"?>
<ds:datastoreItem xmlns:ds="http://schemas.openxmlformats.org/officeDocument/2006/customXml" ds:itemID="{B890D1CE-6F59-4F56-BA76-629783B64E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B72D94-D471-42BF-AFBA-FF490574B0C7}"/>
</file>

<file path=customXml/itemProps3.xml><?xml version="1.0" encoding="utf-8"?>
<ds:datastoreItem xmlns:ds="http://schemas.openxmlformats.org/officeDocument/2006/customXml" ds:itemID="{D0029E69-3C73-410D-BF76-EE37AFF23CA2}"/>
</file>

<file path=customXml/itemProps4.xml><?xml version="1.0" encoding="utf-8"?>
<ds:datastoreItem xmlns:ds="http://schemas.openxmlformats.org/officeDocument/2006/customXml" ds:itemID="{204147DA-BF0E-44C5-8B25-5F0E6FC5858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third age getting citizens online 2017</dc:title>
  <dc:subject/>
  <dc:creator>Ruth Loughran</dc:creator>
  <keywords/>
  <dc:description/>
  <lastModifiedBy>Ruth Loughran</lastModifiedBy>
  <revision>4</revision>
  <dcterms:created xsi:type="dcterms:W3CDTF">2017-02-28T07:21:00.0000000Z</dcterms:created>
  <dcterms:modified xsi:type="dcterms:W3CDTF">2017-06-08T10:14:21.3575033Z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0x01010057C6F3817B367C4DA5096B8848934862</vt:lpwstr>
  </property>
</Properties>
</file>