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2380" w:rsidRPr="00B76DBA" w:rsidRDefault="00B76DBA" w:rsidP="004E2380">
      <w:pPr>
        <w:jc w:val="both"/>
        <w:rPr>
          <w:b/>
        </w:rPr>
      </w:pPr>
      <w:r w:rsidRPr="00B76DBA">
        <w:rPr>
          <w:b/>
        </w:rPr>
        <w:t>Fairyhouse</w:t>
      </w:r>
    </w:p>
    <w:p w:rsidR="00B250A0" w:rsidRDefault="00B250A0" w:rsidP="004E2380">
      <w:pPr>
        <w:jc w:val="both"/>
      </w:pPr>
      <w:r>
        <w:t xml:space="preserve">Third Age launches its Fairyhouse Racecourse Fundraiser at Gordon Elliot’s Yard, Longwood on Friday, July 20.   Pictured with Cheltenham winner ‘Flaxen Flare’ are Tom Dowling, chairman of </w:t>
      </w:r>
      <w:r w:rsidR="00B76DBA">
        <w:t xml:space="preserve">the </w:t>
      </w:r>
      <w:r>
        <w:t>Third Age Board, Aine Brady, Third Age CEO, Gordon Elliot, Avril Hevey, Manager Third Age AgeWell programme, Gillian Carey, Fairyhouse Operation Manager and jockey Robbie Power.</w:t>
      </w:r>
    </w:p>
    <w:p w:rsidR="00B250A0" w:rsidRDefault="004E2380" w:rsidP="004E2380">
      <w:pPr>
        <w:jc w:val="both"/>
      </w:pPr>
      <w:bookmarkStart w:id="0" w:name="_GoBack"/>
      <w:r>
        <w:t>The Fundraiser is also a celebration of Third Age’s 30</w:t>
      </w:r>
      <w:r w:rsidRPr="004E2380">
        <w:rPr>
          <w:vertAlign w:val="superscript"/>
        </w:rPr>
        <w:t>th</w:t>
      </w:r>
      <w:r>
        <w:t xml:space="preserve"> anniversary delivering national programmes that benefit older people and offering a range of local services in Summerhill.   </w:t>
      </w:r>
      <w:bookmarkEnd w:id="0"/>
      <w:r>
        <w:t>SeniorLine, Third Age’s national telephone service, 20 years old this year receives over 1,000 calls a month from older people throughout Ireland.  Failte Isteach, offering free tuition to migrants in 26 counties celebrates its 10</w:t>
      </w:r>
      <w:r w:rsidRPr="004E2380">
        <w:rPr>
          <w:vertAlign w:val="superscript"/>
        </w:rPr>
        <w:t>th</w:t>
      </w:r>
      <w:r>
        <w:t xml:space="preserve"> anniversary, while AgeWell, Third Age’s latest programme, provides befriending and health promotion to older people at home.</w:t>
      </w:r>
    </w:p>
    <w:p w:rsidR="004E2380" w:rsidRDefault="004E2380" w:rsidP="004E2380">
      <w:pPr>
        <w:jc w:val="both"/>
      </w:pPr>
      <w:r>
        <w:t>The Fair</w:t>
      </w:r>
      <w:r w:rsidR="00B76DBA">
        <w:t>y</w:t>
      </w:r>
      <w:r>
        <w:t xml:space="preserve">house package €100 per person includes admission, bar, tote facilities, three course meal, music, and spot prizes.   For further information, log on to Third Age at </w:t>
      </w:r>
      <w:hyperlink r:id="rId4" w:history="1">
        <w:r w:rsidRPr="004E0C83">
          <w:rPr>
            <w:rStyle w:val="Hyperlink"/>
          </w:rPr>
          <w:t>www.thirdageireland.ie</w:t>
        </w:r>
      </w:hyperlink>
      <w:r>
        <w:t xml:space="preserve"> </w:t>
      </w:r>
    </w:p>
    <w:sectPr w:rsidR="004E23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0A0"/>
    <w:rsid w:val="00093FB8"/>
    <w:rsid w:val="004E2380"/>
    <w:rsid w:val="00B250A0"/>
    <w:rsid w:val="00B76DBA"/>
    <w:rsid w:val="00EC1122"/>
    <w:rsid w:val="00F02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1DF68A-21AB-427E-8365-BBAE3434D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23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hirdageireland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Third Age</dc:creator>
  <cp:keywords/>
  <dc:description/>
  <cp:lastModifiedBy>Paul O'Rourke</cp:lastModifiedBy>
  <cp:revision>2</cp:revision>
  <dcterms:created xsi:type="dcterms:W3CDTF">2018-07-23T20:24:00Z</dcterms:created>
  <dcterms:modified xsi:type="dcterms:W3CDTF">2018-07-23T20:24:00Z</dcterms:modified>
</cp:coreProperties>
</file>